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84480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Title"/>
        <w:spacing w:before="84"/>
        <w:ind w:right="1027"/>
      </w:pPr>
      <w:bookmarkStart w:name="Пустая страница" w:id="1"/>
      <w:bookmarkEnd w:id="1"/>
      <w:r>
        <w:rPr/>
      </w:r>
      <w:r>
        <w:rPr>
          <w:color w:val="FFFFFF"/>
        </w:rPr>
        <w:t>Бланк</w:t>
      </w:r>
      <w:r>
        <w:rPr>
          <w:color w:val="FFFFFF"/>
          <w:spacing w:val="-6"/>
        </w:rPr>
        <w:t> </w:t>
      </w:r>
      <w:r>
        <w:rPr>
          <w:color w:val="FFFFFF"/>
        </w:rPr>
        <w:t>заказа</w:t>
      </w:r>
      <w:r>
        <w:rPr>
          <w:color w:val="FFFFFF"/>
          <w:spacing w:val="-4"/>
        </w:rPr>
        <w:t> </w:t>
      </w:r>
      <w:r>
        <w:rPr>
          <w:color w:val="FFFFFF"/>
          <w:spacing w:val="-5"/>
        </w:rPr>
        <w:t>на</w:t>
      </w:r>
    </w:p>
    <w:p>
      <w:pPr>
        <w:pStyle w:val="Title"/>
      </w:pPr>
      <w:r>
        <w:rPr>
          <w:color w:val="FFFFFF"/>
        </w:rPr>
        <w:t>теплосчетчики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ВИС.ТЗ</w:t>
      </w: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spacing w:line="240" w:lineRule="auto" w:before="0"/>
        <w:rPr>
          <w:sz w:val="58"/>
        </w:rPr>
      </w:pPr>
    </w:p>
    <w:p>
      <w:pPr>
        <w:spacing w:line="240" w:lineRule="auto" w:before="2"/>
        <w:rPr>
          <w:sz w:val="62"/>
        </w:rPr>
      </w:pPr>
    </w:p>
    <w:p>
      <w:pPr>
        <w:pStyle w:val="BodyText"/>
        <w:ind w:left="1101" w:right="1356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По</w:t>
      </w:r>
      <w:r>
        <w:rPr>
          <w:rFonts w:ascii="Arial" w:hAnsi="Arial"/>
          <w:color w:val="FFFFFF"/>
          <w:spacing w:val="-2"/>
        </w:rPr>
        <w:t> </w:t>
      </w:r>
      <w:r>
        <w:rPr>
          <w:rFonts w:ascii="Arial" w:hAnsi="Arial"/>
          <w:color w:val="FFFFFF"/>
        </w:rPr>
        <w:t>вопросам</w:t>
      </w:r>
      <w:r>
        <w:rPr>
          <w:rFonts w:ascii="Arial" w:hAnsi="Arial"/>
          <w:color w:val="FFFFFF"/>
          <w:spacing w:val="-2"/>
        </w:rPr>
        <w:t> </w:t>
      </w:r>
      <w:r>
        <w:rPr>
          <w:rFonts w:ascii="Arial" w:hAnsi="Arial"/>
          <w:color w:val="FFFFFF"/>
        </w:rPr>
        <w:t>продаж</w:t>
      </w:r>
      <w:r>
        <w:rPr>
          <w:rFonts w:ascii="Arial" w:hAnsi="Arial"/>
          <w:color w:val="FFFFFF"/>
          <w:spacing w:val="-2"/>
        </w:rPr>
        <w:t> </w:t>
      </w:r>
      <w:r>
        <w:rPr>
          <w:rFonts w:ascii="Arial" w:hAnsi="Arial"/>
          <w:color w:val="FFFFFF"/>
        </w:rPr>
        <w:t>и</w:t>
      </w:r>
      <w:r>
        <w:rPr>
          <w:rFonts w:ascii="Arial" w:hAnsi="Arial"/>
          <w:color w:val="FFFFFF"/>
          <w:spacing w:val="-1"/>
        </w:rPr>
        <w:t> </w:t>
      </w:r>
      <w:r>
        <w:rPr>
          <w:rFonts w:ascii="Arial" w:hAnsi="Arial"/>
          <w:color w:val="FFFFFF"/>
        </w:rPr>
        <w:t>поддержки</w:t>
      </w:r>
      <w:r>
        <w:rPr>
          <w:rFonts w:ascii="Arial" w:hAnsi="Arial"/>
          <w:color w:val="FFFFFF"/>
          <w:spacing w:val="-1"/>
        </w:rPr>
        <w:t> </w:t>
      </w:r>
      <w:r>
        <w:rPr>
          <w:rFonts w:ascii="Arial" w:hAnsi="Arial"/>
          <w:color w:val="FFFFFF"/>
          <w:spacing w:val="-2"/>
        </w:rPr>
        <w:t>обращайтесь: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spacing w:line="240" w:lineRule="auto" w:before="4"/>
        <w:rPr>
          <w:sz w:val="22"/>
        </w:rPr>
      </w:pPr>
    </w:p>
    <w:p>
      <w:pPr>
        <w:pStyle w:val="BodyText"/>
        <w:spacing w:before="92"/>
        <w:ind w:left="1128" w:right="922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эл.почта:</w:t>
      </w:r>
      <w:r>
        <w:rPr>
          <w:rFonts w:ascii="Arial" w:hAnsi="Arial"/>
          <w:color w:val="FFFFFF"/>
          <w:spacing w:val="-7"/>
        </w:rPr>
        <w:t> </w:t>
      </w:r>
      <w:hyperlink r:id="rId5">
        <w:r>
          <w:rPr>
            <w:rFonts w:ascii="Arial" w:hAnsi="Arial"/>
            <w:color w:val="FFFFFF"/>
          </w:rPr>
          <w:t>tvz@nt-rt.ru</w:t>
        </w:r>
        <w:r>
          <w:rPr>
            <w:rFonts w:ascii="Arial" w:hAnsi="Arial"/>
            <w:color w:val="FFFFFF"/>
            <w:spacing w:val="-7"/>
          </w:rPr>
          <w:t> </w:t>
        </w:r>
        <w:r>
          <w:rPr>
            <w:rFonts w:ascii="Arial" w:hAnsi="Arial"/>
            <w:color w:val="FFFFFF"/>
          </w:rPr>
          <w:t>||</w:t>
        </w:r>
      </w:hyperlink>
      <w:r>
        <w:rPr>
          <w:rFonts w:ascii="Arial" w:hAnsi="Arial"/>
          <w:color w:val="FFFFFF"/>
          <w:spacing w:val="-6"/>
        </w:rPr>
        <w:t> </w:t>
      </w:r>
      <w:r>
        <w:rPr>
          <w:rFonts w:ascii="Arial" w:hAnsi="Arial"/>
          <w:color w:val="FFFFFF"/>
        </w:rPr>
        <w:t>cайт:</w:t>
      </w:r>
      <w:r>
        <w:rPr>
          <w:rFonts w:ascii="Arial" w:hAnsi="Arial"/>
          <w:color w:val="FFFFFF"/>
          <w:spacing w:val="-5"/>
        </w:rPr>
        <w:t> </w:t>
      </w:r>
      <w:hyperlink r:id="rId6">
        <w:r>
          <w:rPr>
            <w:rFonts w:ascii="Arial" w:hAnsi="Arial"/>
            <w:color w:val="FFFFFF"/>
          </w:rPr>
          <w:t>https://teplovizor.nt-</w:t>
        </w:r>
        <w:r>
          <w:rPr>
            <w:rFonts w:ascii="Arial" w:hAnsi="Arial"/>
            <w:color w:val="FFFFFF"/>
            <w:spacing w:val="-2"/>
          </w:rPr>
          <w:t>rt.ru/</w:t>
        </w:r>
      </w:hyperlink>
    </w:p>
    <w:p>
      <w:pPr>
        <w:spacing w:after="0"/>
        <w:jc w:val="center"/>
        <w:rPr>
          <w:rFonts w:ascii="Arial" w:hAnsi="Arial"/>
        </w:rPr>
        <w:sectPr>
          <w:type w:val="continuous"/>
          <w:pgSz w:w="11910" w:h="16840"/>
          <w:pgMar w:top="1920" w:bottom="280" w:left="200" w:right="1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8"/>
        </w:rPr>
      </w:pPr>
    </w:p>
    <w:p>
      <w:pPr>
        <w:spacing w:before="88"/>
        <w:ind w:left="1126" w:right="1356" w:firstLine="0"/>
        <w:jc w:val="center"/>
        <w:rPr>
          <w:rFonts w:ascii="Times New Roman" w:hAnsi="Times New Roman"/>
          <w:b/>
          <w:sz w:val="28"/>
        </w:rPr>
      </w:pPr>
      <w:r>
        <w:rPr/>
        <w:pict>
          <v:rect style="position:absolute;margin-left:0pt;margin-top:-51.075665pt;width:595.320pt;height:2.25pt;mso-position-horizontal-relative:page;mso-position-vertical-relative:paragraph;z-index:15729152" id="docshape2" filled="true" fillcolor="#000000" stroked="false">
            <v:fill type="solid"/>
            <w10:wrap type="none"/>
          </v:rect>
        </w:pict>
      </w:r>
      <w:bookmarkStart w:name="ООО «ТЕПЛОВИЗОР ПРОМ»" w:id="2"/>
      <w:bookmarkEnd w:id="2"/>
      <w:r>
        <w:rPr/>
      </w:r>
      <w:r>
        <w:rPr>
          <w:rFonts w:ascii="Times New Roman" w:hAnsi="Times New Roman"/>
          <w:b/>
          <w:sz w:val="28"/>
        </w:rPr>
        <w:t>Карта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заказа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теплосчетчиков</w:t>
      </w:r>
      <w:r>
        <w:rPr>
          <w:rFonts w:ascii="Times New Roman" w:hAnsi="Times New Roman"/>
          <w:b/>
          <w:spacing w:val="-13"/>
          <w:sz w:val="28"/>
        </w:rPr>
        <w:t> </w:t>
      </w:r>
      <w:r>
        <w:rPr>
          <w:rFonts w:ascii="Times New Roman" w:hAnsi="Times New Roman"/>
          <w:b/>
          <w:sz w:val="28"/>
        </w:rPr>
        <w:t>ВИС.Т3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ТС</w:t>
      </w:r>
      <w:r>
        <w:rPr>
          <w:rFonts w:ascii="Times New Roman" w:hAnsi="Times New Roman"/>
          <w:b/>
          <w:spacing w:val="-14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(образец)</w:t>
      </w:r>
    </w:p>
    <w:p>
      <w:pPr>
        <w:pStyle w:val="BodyText"/>
        <w:spacing w:before="59"/>
        <w:ind w:left="1128" w:right="1356"/>
        <w:jc w:val="center"/>
      </w:pPr>
      <w:r>
        <w:rPr/>
        <w:t>(для</w:t>
      </w:r>
      <w:r>
        <w:rPr>
          <w:spacing w:val="-5"/>
        </w:rPr>
        <w:t> </w:t>
      </w:r>
      <w:r>
        <w:rPr/>
        <w:t>многоканальных</w:t>
      </w:r>
      <w:r>
        <w:rPr>
          <w:spacing w:val="-3"/>
        </w:rPr>
        <w:t> </w:t>
      </w:r>
      <w:r>
        <w:rPr/>
        <w:t>заполняется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каждую</w:t>
      </w:r>
      <w:r>
        <w:rPr>
          <w:spacing w:val="-3"/>
        </w:rPr>
        <w:t> </w:t>
      </w:r>
      <w:r>
        <w:rPr/>
        <w:t>систему</w:t>
      </w:r>
      <w:r>
        <w:rPr>
          <w:spacing w:val="-3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тепла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>
          <w:spacing w:val="-2"/>
        </w:rPr>
        <w:t>водопотребления)</w:t>
      </w:r>
    </w:p>
    <w:p>
      <w:pPr>
        <w:tabs>
          <w:tab w:pos="10431" w:val="left" w:leader="none"/>
        </w:tabs>
        <w:spacing w:line="360" w:lineRule="auto" w:before="60"/>
        <w:ind w:left="587" w:right="117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Заказчик (плательщик):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sz w:val="24"/>
        </w:rPr>
        <w:t>Тел./факс (заказчика, плательщика):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sz w:val="24"/>
        </w:rPr>
        <w:t>Адрес объекта (место установки прибора):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Обозначение </w:t>
      </w:r>
      <w:r>
        <w:rPr>
          <w:rFonts w:ascii="Times New Roman" w:hAnsi="Times New Roman"/>
          <w:b/>
          <w:sz w:val="24"/>
        </w:rPr>
        <w:t>ВИС.Т3 </w:t>
      </w:r>
      <w:r>
        <w:rPr>
          <w:rFonts w:ascii="Times New Roman" w:hAnsi="Times New Roman"/>
          <w:sz w:val="24"/>
        </w:rPr>
        <w:t>(заполнение обязательно):</w:t>
      </w:r>
    </w:p>
    <w:p>
      <w:pPr>
        <w:spacing w:after="0" w:line="360" w:lineRule="auto"/>
        <w:jc w:val="both"/>
        <w:rPr>
          <w:rFonts w:ascii="Times New Roman" w:hAnsi="Times New Roman"/>
          <w:sz w:val="24"/>
        </w:rPr>
        <w:sectPr>
          <w:pgSz w:w="11910" w:h="16840"/>
          <w:pgMar w:top="500" w:bottom="280" w:left="200" w:right="100"/>
        </w:sectPr>
      </w:pPr>
    </w:p>
    <w:p>
      <w:pPr>
        <w:pStyle w:val="Heading1"/>
        <w:spacing w:before="183"/>
      </w:pPr>
      <w:r>
        <w:rPr>
          <w:spacing w:val="-2"/>
        </w:rPr>
        <w:t>ВИС.Т3</w:t>
      </w:r>
    </w:p>
    <w:p>
      <w:pPr>
        <w:spacing w:line="240" w:lineRule="auto" w:before="0"/>
        <w:rPr>
          <w:rFonts w:ascii="Times New Roman"/>
          <w:b/>
          <w:sz w:val="8"/>
        </w:rPr>
      </w:pPr>
      <w:r>
        <w:rPr/>
        <w:br w:type="column"/>
      </w:r>
      <w:r>
        <w:rPr>
          <w:rFonts w:ascii="Times New Roman"/>
          <w:b/>
          <w:sz w:val="8"/>
        </w:rPr>
      </w:r>
    </w:p>
    <w:p>
      <w:pPr>
        <w:tabs>
          <w:tab w:pos="1008" w:val="left" w:leader="none"/>
          <w:tab w:pos="1428" w:val="left" w:leader="none"/>
          <w:tab w:pos="1868" w:val="left" w:leader="none"/>
          <w:tab w:pos="2289" w:val="left" w:leader="none"/>
          <w:tab w:pos="2710" w:val="left" w:leader="none"/>
          <w:tab w:pos="3089" w:val="left" w:leader="none"/>
          <w:tab w:pos="3509" w:val="left" w:leader="none"/>
          <w:tab w:pos="3908" w:val="left" w:leader="none"/>
          <w:tab w:pos="4308" w:val="left" w:leader="none"/>
          <w:tab w:pos="4749" w:val="left" w:leader="none"/>
          <w:tab w:pos="5189" w:val="left" w:leader="none"/>
          <w:tab w:pos="5649" w:val="left" w:leader="none"/>
          <w:tab w:pos="6030" w:val="left" w:leader="none"/>
          <w:tab w:pos="6431" w:val="left" w:leader="none"/>
          <w:tab w:pos="6851" w:val="left" w:leader="none"/>
          <w:tab w:pos="7271" w:val="left" w:leader="none"/>
          <w:tab w:pos="7712" w:val="left" w:leader="none"/>
          <w:tab w:pos="8132" w:val="left" w:leader="none"/>
        </w:tabs>
        <w:spacing w:before="0"/>
        <w:ind w:left="587" w:right="0" w:firstLine="0"/>
        <w:jc w:val="left"/>
        <w:rPr>
          <w:rFonts w:ascii="Times New Roman"/>
          <w:b/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8.279999pt;margin-top:9.794693pt;width:411.3pt;height:21.7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6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  <w:gridCol w:w="420"/>
                  </w:tblGrid>
                  <w:tr>
                    <w:trPr>
                      <w:trHeight w:val="414" w:hRule="atLeast"/>
                    </w:trPr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ТС</w:t>
                        </w: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spacing w:val="-10"/>
          <w:sz w:val="8"/>
        </w:rPr>
        <w:t>1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2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3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4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5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6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7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8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10"/>
          <w:sz w:val="8"/>
        </w:rPr>
        <w:t>9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10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11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12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13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14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15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16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17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18</w:t>
      </w:r>
      <w:r>
        <w:rPr>
          <w:rFonts w:ascii="Times New Roman"/>
          <w:b/>
          <w:sz w:val="8"/>
        </w:rPr>
        <w:tab/>
      </w:r>
      <w:r>
        <w:rPr>
          <w:rFonts w:ascii="Times New Roman"/>
          <w:b/>
          <w:spacing w:val="-5"/>
          <w:sz w:val="8"/>
        </w:rPr>
        <w:t>19</w:t>
      </w:r>
    </w:p>
    <w:p>
      <w:pPr>
        <w:spacing w:after="0"/>
        <w:jc w:val="left"/>
        <w:rPr>
          <w:rFonts w:ascii="Times New Roman"/>
          <w:sz w:val="8"/>
        </w:rPr>
        <w:sectPr>
          <w:type w:val="continuous"/>
          <w:pgSz w:w="11910" w:h="16840"/>
          <w:pgMar w:top="1920" w:bottom="280" w:left="200" w:right="100"/>
          <w:cols w:num="2" w:equalWidth="0">
            <w:col w:w="1559" w:space="621"/>
            <w:col w:w="943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tabs>
          <w:tab w:pos="8498" w:val="left" w:leader="none"/>
          <w:tab w:pos="9457" w:val="left" w:leader="none"/>
          <w:tab w:pos="10484" w:val="left" w:leader="none"/>
        </w:tabs>
        <w:spacing w:before="90"/>
        <w:ind w:left="58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Ду</w:t>
      </w:r>
      <w:r>
        <w:rPr>
          <w:rFonts w:ascii="Times New Roman" w:hAnsi="Times New Roman"/>
          <w:b/>
          <w:sz w:val="24"/>
          <w:vertAlign w:val="subscript"/>
        </w:rPr>
        <w:t>под</w:t>
      </w:r>
      <w:r>
        <w:rPr>
          <w:rFonts w:ascii="Times New Roman" w:hAnsi="Times New Roman"/>
          <w:b/>
          <w:spacing w:val="4"/>
          <w:sz w:val="24"/>
          <w:vertAlign w:val="baseline"/>
        </w:rPr>
        <w:t> </w:t>
      </w:r>
      <w:r>
        <w:rPr>
          <w:rFonts w:ascii="Times New Roman" w:hAnsi="Times New Roman"/>
          <w:b/>
          <w:sz w:val="24"/>
          <w:vertAlign w:val="baseline"/>
        </w:rPr>
        <w:t>/Ду</w:t>
      </w:r>
      <w:r>
        <w:rPr>
          <w:rFonts w:ascii="Times New Roman" w:hAnsi="Times New Roman"/>
          <w:b/>
          <w:sz w:val="24"/>
          <w:vertAlign w:val="subscript"/>
        </w:rPr>
        <w:t>обр</w:t>
      </w:r>
      <w:r>
        <w:rPr>
          <w:rFonts w:ascii="Times New Roman" w:hAnsi="Times New Roman"/>
          <w:sz w:val="24"/>
          <w:vertAlign w:val="baseline"/>
        </w:rPr>
        <w:t>,</w:t>
      </w:r>
      <w:r>
        <w:rPr>
          <w:rFonts w:ascii="Times New Roman" w:hAnsi="Times New Roman"/>
          <w:spacing w:val="5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(указывается</w:t>
      </w:r>
      <w:r>
        <w:rPr>
          <w:rFonts w:ascii="Times New Roman" w:hAnsi="Times New Roman"/>
          <w:spacing w:val="5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Ду</w:t>
      </w:r>
      <w:r>
        <w:rPr>
          <w:rFonts w:ascii="Times New Roman" w:hAnsi="Times New Roman"/>
          <w:spacing w:val="5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первичных</w:t>
      </w:r>
      <w:r>
        <w:rPr>
          <w:rFonts w:ascii="Times New Roman" w:hAnsi="Times New Roman"/>
          <w:spacing w:val="5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преобраз.</w:t>
      </w:r>
      <w:r>
        <w:rPr>
          <w:rFonts w:ascii="Times New Roman" w:hAnsi="Times New Roman"/>
          <w:spacing w:val="5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расхода</w:t>
      </w:r>
      <w:r>
        <w:rPr>
          <w:rFonts w:ascii="Times New Roman" w:hAnsi="Times New Roman"/>
          <w:spacing w:val="5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(</w:t>
      </w:r>
      <w:r>
        <w:rPr>
          <w:rFonts w:ascii="Times New Roman" w:hAnsi="Times New Roman"/>
          <w:b/>
          <w:sz w:val="24"/>
          <w:vertAlign w:val="baseline"/>
        </w:rPr>
        <w:t>ППР</w:t>
      </w:r>
      <w:r>
        <w:rPr>
          <w:rFonts w:ascii="Times New Roman" w:hAnsi="Times New Roman"/>
          <w:sz w:val="24"/>
          <w:vertAlign w:val="baseline"/>
        </w:rPr>
        <w:t>),</w:t>
      </w:r>
      <w:r>
        <w:rPr>
          <w:rFonts w:ascii="Times New Roman" w:hAnsi="Times New Roman"/>
          <w:spacing w:val="3"/>
          <w:sz w:val="24"/>
          <w:vertAlign w:val="baseline"/>
        </w:rPr>
        <w:t> </w:t>
      </w:r>
      <w:r>
        <w:rPr>
          <w:rFonts w:ascii="Times New Roman" w:hAnsi="Times New Roman"/>
          <w:spacing w:val="-5"/>
          <w:sz w:val="24"/>
          <w:vertAlign w:val="baseline"/>
        </w:rPr>
        <w:t>мм:</w:t>
      </w:r>
      <w:r>
        <w:rPr>
          <w:rFonts w:ascii="Times New Roman" w:hAnsi="Times New Roman"/>
          <w:sz w:val="24"/>
          <w:vertAlign w:val="baseline"/>
        </w:rPr>
        <w:tab/>
      </w:r>
      <w:r>
        <w:rPr>
          <w:rFonts w:ascii="Times New Roman" w:hAnsi="Times New Roman"/>
          <w:sz w:val="24"/>
          <w:u w:val="single"/>
          <w:vertAlign w:val="baseline"/>
        </w:rPr>
        <w:tab/>
      </w:r>
      <w:r>
        <w:rPr>
          <w:rFonts w:ascii="Times New Roman" w:hAnsi="Times New Roman"/>
          <w:spacing w:val="-10"/>
          <w:sz w:val="24"/>
          <w:vertAlign w:val="baseline"/>
        </w:rPr>
        <w:t>/</w:t>
      </w:r>
      <w:r>
        <w:rPr>
          <w:rFonts w:ascii="Times New Roman" w:hAnsi="Times New Roman"/>
          <w:sz w:val="24"/>
          <w:u w:val="single"/>
          <w:vertAlign w:val="baseline"/>
        </w:rPr>
        <w:tab/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920" w:bottom="280" w:left="200" w:right="100"/>
        </w:sectPr>
      </w:pPr>
    </w:p>
    <w:p>
      <w:pPr>
        <w:pStyle w:val="BodyText"/>
        <w:spacing w:before="208"/>
        <w:ind w:left="587"/>
      </w:pPr>
      <w:r>
        <w:rPr/>
        <w:t>Верхний</w:t>
      </w:r>
      <w:r>
        <w:rPr>
          <w:spacing w:val="4"/>
        </w:rPr>
        <w:t> </w:t>
      </w:r>
      <w:r>
        <w:rPr/>
        <w:t>предел</w:t>
      </w:r>
      <w:r>
        <w:rPr>
          <w:spacing w:val="5"/>
        </w:rPr>
        <w:t> </w:t>
      </w:r>
      <w:r>
        <w:rPr/>
        <w:t>измерения</w:t>
      </w:r>
      <w:r>
        <w:rPr>
          <w:spacing w:val="3"/>
        </w:rPr>
        <w:t> </w:t>
      </w:r>
      <w:r>
        <w:rPr/>
        <w:t>Gmax</w:t>
      </w:r>
      <w:r>
        <w:rPr>
          <w:spacing w:val="69"/>
        </w:rPr>
        <w:t> </w:t>
      </w:r>
      <w:r>
        <w:rPr/>
        <w:t>(ПП)</w:t>
      </w:r>
      <w:r>
        <w:rPr>
          <w:spacing w:val="5"/>
        </w:rPr>
        <w:t> </w:t>
      </w:r>
      <w:r>
        <w:rPr/>
        <w:t>на</w:t>
      </w:r>
      <w:r>
        <w:rPr>
          <w:spacing w:val="4"/>
        </w:rPr>
        <w:t> </w:t>
      </w:r>
      <w:r>
        <w:rPr/>
        <w:t>Ду</w:t>
      </w:r>
      <w:r>
        <w:rPr>
          <w:vertAlign w:val="subscript"/>
        </w:rPr>
        <w:t>под</w:t>
      </w:r>
      <w:r>
        <w:rPr>
          <w:spacing w:val="4"/>
          <w:vertAlign w:val="baseline"/>
        </w:rPr>
        <w:t> </w:t>
      </w:r>
      <w:r>
        <w:rPr>
          <w:vertAlign w:val="baseline"/>
        </w:rPr>
        <w:t>/Ду</w:t>
      </w:r>
      <w:r>
        <w:rPr>
          <w:vertAlign w:val="subscript"/>
        </w:rPr>
        <w:t>обр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-2"/>
          <w:vertAlign w:val="baseline"/>
        </w:rPr>
        <w:t>м</w:t>
      </w:r>
      <w:r>
        <w:rPr>
          <w:spacing w:val="-2"/>
          <w:vertAlign w:val="superscript"/>
        </w:rPr>
        <w:t>3</w:t>
      </w:r>
      <w:r>
        <w:rPr>
          <w:spacing w:val="-2"/>
          <w:vertAlign w:val="baseline"/>
        </w:rPr>
        <w:t>/ч:</w:t>
      </w:r>
    </w:p>
    <w:p>
      <w:pPr>
        <w:tabs>
          <w:tab w:pos="1819" w:val="left" w:leader="none"/>
          <w:tab w:pos="3626" w:val="left" w:leader="none"/>
        </w:tabs>
        <w:spacing w:before="208"/>
        <w:ind w:left="500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 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920" w:bottom="280" w:left="200" w:right="100"/>
          <w:cols w:num="2" w:equalWidth="0">
            <w:col w:w="6866" w:space="40"/>
            <w:col w:w="4704"/>
          </w:cols>
        </w:sectPr>
      </w:pPr>
    </w:p>
    <w:p>
      <w:pPr>
        <w:pStyle w:val="BodyText"/>
        <w:tabs>
          <w:tab w:pos="10559" w:val="left" w:leader="none"/>
        </w:tabs>
        <w:spacing w:before="169"/>
        <w:ind w:left="587"/>
      </w:pPr>
      <w:r>
        <w:rPr/>
        <w:t>Динамический</w:t>
      </w:r>
      <w:r>
        <w:rPr>
          <w:spacing w:val="-1"/>
        </w:rPr>
        <w:t> </w:t>
      </w:r>
      <w:r>
        <w:rPr/>
        <w:t>диапазон измерения</w:t>
      </w:r>
      <w:r>
        <w:rPr>
          <w:spacing w:val="-1"/>
        </w:rPr>
        <w:t> </w:t>
      </w:r>
      <w:r>
        <w:rPr/>
        <w:t>(250, 500, 1000, по</w:t>
      </w:r>
      <w:r>
        <w:rPr>
          <w:spacing w:val="-1"/>
        </w:rPr>
        <w:t> </w:t>
      </w:r>
      <w:r>
        <w:rPr/>
        <w:t>умолч. 250):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138"/>
        <w:ind w:left="587"/>
      </w:pPr>
      <w:r>
        <w:rPr/>
        <w:t>Система</w:t>
      </w:r>
      <w:r>
        <w:rPr>
          <w:spacing w:val="-5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тепла</w:t>
      </w:r>
      <w:r>
        <w:rPr>
          <w:spacing w:val="-2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водопотребления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распечатке:</w:t>
      </w:r>
    </w:p>
    <w:p>
      <w:pPr>
        <w:tabs>
          <w:tab w:pos="10458" w:val="left" w:leader="none"/>
        </w:tabs>
        <w:spacing w:before="0"/>
        <w:ind w:left="12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закрытая – Отопл., Вент., Кондиц. </w:t>
      </w:r>
      <w:r>
        <w:rPr>
          <w:rFonts w:ascii="Times New Roman" w:hAnsi="Times New Roman"/>
          <w:sz w:val="24"/>
        </w:rPr>
        <w:t>и проч.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tabs>
          <w:tab w:pos="10446" w:val="left" w:leader="none"/>
        </w:tabs>
        <w:spacing w:before="0"/>
        <w:ind w:left="12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открытая </w:t>
      </w:r>
      <w:r>
        <w:rPr>
          <w:rFonts w:ascii="Times New Roman" w:hAnsi="Times New Roman"/>
          <w:sz w:val="24"/>
        </w:rPr>
        <w:t>– (с водоразбором )- </w:t>
      </w:r>
      <w:r>
        <w:rPr>
          <w:rFonts w:ascii="Times New Roman" w:hAnsi="Times New Roman"/>
          <w:b/>
          <w:sz w:val="24"/>
        </w:rPr>
        <w:t>ГВС, ХВС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проч.):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tabs>
          <w:tab w:pos="10440" w:val="left" w:leader="none"/>
        </w:tabs>
        <w:spacing w:before="138"/>
        <w:ind w:left="587"/>
      </w:pPr>
      <w:r>
        <w:rPr/>
        <w:t>Подпитка</w:t>
      </w:r>
      <w:r>
        <w:rPr>
          <w:spacing w:val="60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закрытых</w:t>
      </w:r>
      <w:r>
        <w:rPr>
          <w:spacing w:val="-1"/>
        </w:rPr>
        <w:t> </w:t>
      </w:r>
      <w:r>
        <w:rPr/>
        <w:t>систем(</w:t>
      </w:r>
      <w:r>
        <w:rPr>
          <w:b/>
        </w:rPr>
        <w:t>ЕСТЬ</w:t>
      </w:r>
      <w:r>
        <w:rPr>
          <w:b/>
          <w:spacing w:val="-2"/>
        </w:rPr>
        <w:t> </w:t>
      </w:r>
      <w:r>
        <w:rPr>
          <w:b/>
        </w:rPr>
        <w:t>/</w:t>
      </w:r>
      <w:r>
        <w:rPr>
          <w:b/>
          <w:spacing w:val="-1"/>
        </w:rPr>
        <w:t> </w:t>
      </w:r>
      <w:r>
        <w:rPr>
          <w:b/>
        </w:rPr>
        <w:t>НЕТ</w:t>
      </w:r>
      <w:r>
        <w:rPr/>
        <w:t>;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указать</w:t>
      </w:r>
      <w:r>
        <w:rPr>
          <w:spacing w:val="-2"/>
        </w:rPr>
        <w:t> </w:t>
      </w:r>
      <w:r>
        <w:rPr>
          <w:b/>
        </w:rPr>
        <w:t>Ду</w:t>
      </w:r>
      <w:r>
        <w:rPr/>
        <w:t>):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10033" w:val="left" w:leader="none"/>
        </w:tabs>
        <w:spacing w:line="240" w:lineRule="auto" w:before="37" w:after="0"/>
        <w:ind w:left="960" w:right="0" w:hanging="202"/>
        <w:jc w:val="left"/>
        <w:rPr>
          <w:sz w:val="24"/>
        </w:rPr>
      </w:pPr>
      <w:r>
        <w:rPr>
          <w:b/>
          <w:sz w:val="24"/>
        </w:rPr>
        <w:t>верхний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предел</w:t>
      </w:r>
      <w:r>
        <w:rPr>
          <w:b/>
          <w:spacing w:val="-2"/>
          <w:sz w:val="24"/>
        </w:rPr>
        <w:t> </w:t>
      </w:r>
      <w:r>
        <w:rPr>
          <w:sz w:val="24"/>
        </w:rPr>
        <w:t>измерения</w:t>
      </w:r>
      <w:r>
        <w:rPr>
          <w:spacing w:val="56"/>
          <w:sz w:val="24"/>
        </w:rPr>
        <w:t> </w:t>
      </w:r>
      <w:r>
        <w:rPr>
          <w:b/>
          <w:sz w:val="24"/>
        </w:rPr>
        <w:t>(ППР)</w:t>
      </w:r>
      <w:r>
        <w:rPr>
          <w:b/>
          <w:spacing w:val="58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подпитке,</w:t>
      </w:r>
      <w:r>
        <w:rPr>
          <w:spacing w:val="-2"/>
          <w:sz w:val="24"/>
        </w:rPr>
        <w:t> </w:t>
      </w:r>
      <w:r>
        <w:rPr>
          <w:b/>
          <w:sz w:val="24"/>
        </w:rPr>
        <w:t>м</w:t>
      </w:r>
      <w:r>
        <w:rPr>
          <w:b/>
          <w:sz w:val="24"/>
          <w:vertAlign w:val="superscript"/>
        </w:rPr>
        <w:t>3</w:t>
      </w:r>
      <w:r>
        <w:rPr>
          <w:b/>
          <w:sz w:val="24"/>
          <w:vertAlign w:val="baseline"/>
        </w:rPr>
        <w:t>/ч</w:t>
      </w:r>
      <w:r>
        <w:rPr>
          <w:b/>
          <w:spacing w:val="-1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:</w:t>
      </w:r>
      <w:r>
        <w:rPr>
          <w:sz w:val="24"/>
          <w:u w:val="single"/>
          <w:vertAlign w:val="baseline"/>
        </w:rPr>
        <w:tab/>
      </w:r>
      <w:r>
        <w:rPr>
          <w:spacing w:val="-5"/>
          <w:sz w:val="24"/>
          <w:vertAlign w:val="baseline"/>
        </w:rPr>
        <w:t>или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10452" w:val="left" w:leader="none"/>
          <w:tab w:pos="10515" w:val="left" w:leader="none"/>
        </w:tabs>
        <w:spacing w:line="240" w:lineRule="auto" w:before="9" w:after="0"/>
        <w:ind w:left="587" w:right="1022" w:firstLine="172"/>
        <w:jc w:val="left"/>
        <w:rPr>
          <w:sz w:val="24"/>
        </w:rPr>
      </w:pPr>
      <w:r>
        <w:rPr>
          <w:b/>
          <w:sz w:val="24"/>
        </w:rPr>
        <w:t>цена импульса тахометрического расходомера, л/имп </w:t>
      </w:r>
      <w:r>
        <w:rPr>
          <w:sz w:val="24"/>
        </w:rPr>
        <w:t>:</w:t>
      </w:r>
      <w:r>
        <w:rPr>
          <w:sz w:val="24"/>
          <w:u w:val="single"/>
        </w:rPr>
        <w:tab/>
        <w:tab/>
      </w:r>
      <w:r>
        <w:rPr>
          <w:spacing w:val="-10"/>
          <w:sz w:val="24"/>
        </w:rPr>
        <w:t>;</w:t>
      </w:r>
      <w:r>
        <w:rPr>
          <w:spacing w:val="-10"/>
          <w:sz w:val="24"/>
        </w:rPr>
        <w:t> </w:t>
      </w:r>
      <w:r>
        <w:rPr>
          <w:sz w:val="24"/>
        </w:rPr>
        <w:t>Рабочая длина термометров сопротивления </w:t>
      </w:r>
      <w:r>
        <w:rPr>
          <w:b/>
          <w:sz w:val="24"/>
        </w:rPr>
        <w:t>КТПТР-01 (КТПТР-05)</w:t>
      </w:r>
      <w:r>
        <w:rPr>
          <w:sz w:val="24"/>
        </w:rPr>
        <w:t>, мм :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41" w:val="left" w:leader="none"/>
          <w:tab w:pos="9770" w:val="left" w:leader="none"/>
        </w:tabs>
        <w:spacing w:line="240" w:lineRule="auto" w:before="138" w:after="0"/>
        <w:ind w:left="140" w:right="1007" w:hanging="141"/>
        <w:jc w:val="right"/>
        <w:rPr>
          <w:sz w:val="24"/>
        </w:rPr>
      </w:pPr>
      <w:r>
        <w:rPr>
          <w:sz w:val="24"/>
        </w:rPr>
        <w:t>бобышки прямые, угловые (по умолчанию</w:t>
      </w:r>
      <w:r>
        <w:rPr>
          <w:spacing w:val="-1"/>
          <w:sz w:val="24"/>
        </w:rPr>
        <w:t> </w:t>
      </w:r>
      <w:r>
        <w:rPr>
          <w:b/>
          <w:sz w:val="24"/>
        </w:rPr>
        <w:t>угловые</w:t>
      </w:r>
      <w:r>
        <w:rPr>
          <w:sz w:val="24"/>
        </w:rPr>
        <w:t>):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141" w:val="left" w:leader="none"/>
          <w:tab w:pos="9740" w:val="left" w:leader="none"/>
        </w:tabs>
        <w:spacing w:line="240" w:lineRule="auto" w:before="138" w:after="0"/>
        <w:ind w:left="140" w:right="1037" w:hanging="141"/>
        <w:jc w:val="right"/>
        <w:rPr>
          <w:sz w:val="24"/>
        </w:rPr>
      </w:pPr>
      <w:r>
        <w:rPr>
          <w:sz w:val="24"/>
        </w:rPr>
        <w:t>гильзы</w:t>
      </w:r>
      <w:r>
        <w:rPr>
          <w:spacing w:val="-5"/>
          <w:sz w:val="24"/>
        </w:rPr>
        <w:t> </w:t>
      </w:r>
      <w:r>
        <w:rPr>
          <w:sz w:val="24"/>
        </w:rPr>
        <w:t>обычные</w:t>
      </w:r>
      <w:r>
        <w:rPr>
          <w:spacing w:val="-2"/>
          <w:sz w:val="24"/>
        </w:rPr>
        <w:t> </w:t>
      </w:r>
      <w:r>
        <w:rPr>
          <w:b/>
          <w:sz w:val="24"/>
        </w:rPr>
        <w:t>ГЗ-6,3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МПа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усиленные</w:t>
      </w:r>
      <w:r>
        <w:rPr>
          <w:spacing w:val="-2"/>
          <w:sz w:val="24"/>
        </w:rPr>
        <w:t> </w:t>
      </w:r>
      <w:r>
        <w:rPr>
          <w:b/>
          <w:sz w:val="24"/>
        </w:rPr>
        <w:t>ГЗ-25(50)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МПа</w:t>
      </w:r>
      <w:r>
        <w:rPr>
          <w:b/>
          <w:spacing w:val="-2"/>
          <w:sz w:val="24"/>
        </w:rPr>
        <w:t> </w:t>
      </w:r>
      <w:r>
        <w:rPr>
          <w:sz w:val="24"/>
        </w:rPr>
        <w:t>(по</w:t>
      </w:r>
      <w:r>
        <w:rPr>
          <w:spacing w:val="-3"/>
          <w:sz w:val="24"/>
        </w:rPr>
        <w:t> </w:t>
      </w:r>
      <w:r>
        <w:rPr>
          <w:sz w:val="24"/>
        </w:rPr>
        <w:t>умолч.</w:t>
      </w:r>
      <w:r>
        <w:rPr>
          <w:spacing w:val="-1"/>
          <w:sz w:val="24"/>
        </w:rPr>
        <w:t> </w:t>
      </w:r>
      <w:r>
        <w:rPr>
          <w:b/>
          <w:spacing w:val="-2"/>
          <w:sz w:val="24"/>
        </w:rPr>
        <w:t>обычные</w:t>
      </w:r>
      <w:r>
        <w:rPr>
          <w:spacing w:val="-2"/>
          <w:sz w:val="24"/>
        </w:rPr>
        <w:t>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>
      <w:pPr>
        <w:pStyle w:val="BodyText"/>
        <w:tabs>
          <w:tab w:pos="10431" w:val="left" w:leader="none"/>
          <w:tab w:pos="10469" w:val="left" w:leader="none"/>
        </w:tabs>
        <w:spacing w:line="256" w:lineRule="auto" w:before="175"/>
        <w:ind w:left="587" w:right="1048"/>
        <w:jc w:val="both"/>
      </w:pPr>
      <w:r>
        <w:rPr/>
        <w:t>Способ регистрации </w:t>
      </w:r>
      <w:r>
        <w:rPr>
          <w:b/>
        </w:rPr>
        <w:t>Т</w:t>
      </w:r>
      <w:r>
        <w:rPr>
          <w:b/>
          <w:vertAlign w:val="subscript"/>
        </w:rPr>
        <w:t>хв</w:t>
      </w:r>
      <w:r>
        <w:rPr>
          <w:b/>
          <w:vertAlign w:val="baseline"/>
        </w:rPr>
        <w:t> </w:t>
      </w:r>
      <w:r>
        <w:rPr>
          <w:vertAlign w:val="baseline"/>
        </w:rPr>
        <w:t>для </w:t>
      </w:r>
      <w:r>
        <w:rPr>
          <w:b/>
          <w:vertAlign w:val="baseline"/>
        </w:rPr>
        <w:t>открытых систем </w:t>
      </w:r>
      <w:r>
        <w:rPr>
          <w:vertAlign w:val="baseline"/>
        </w:rPr>
        <w:t>(с клавиатуры, термометром) :</w:t>
      </w:r>
      <w:r>
        <w:rPr>
          <w:u w:val="single"/>
          <w:vertAlign w:val="baseline"/>
        </w:rPr>
        <w:tab/>
        <w:tab/>
      </w:r>
      <w:r>
        <w:rPr>
          <w:spacing w:val="-10"/>
          <w:vertAlign w:val="baseline"/>
        </w:rPr>
        <w:t>; </w:t>
      </w:r>
      <w:r>
        <w:rPr>
          <w:vertAlign w:val="baseline"/>
        </w:rPr>
        <w:t>Автоматическое переключение </w:t>
      </w:r>
      <w:r>
        <w:rPr>
          <w:b/>
          <w:vertAlign w:val="baseline"/>
        </w:rPr>
        <w:t>Т</w:t>
      </w:r>
      <w:r>
        <w:rPr>
          <w:b/>
          <w:vertAlign w:val="subscript"/>
        </w:rPr>
        <w:t>хв</w:t>
      </w:r>
      <w:r>
        <w:rPr>
          <w:b/>
          <w:vertAlign w:val="baseline"/>
        </w:rPr>
        <w:t> </w:t>
      </w:r>
      <w:r>
        <w:rPr>
          <w:vertAlign w:val="baseline"/>
        </w:rPr>
        <w:t>зима</w:t>
      </w:r>
      <w:r>
        <w:rPr>
          <w:spacing w:val="40"/>
          <w:vertAlign w:val="baseline"/>
        </w:rPr>
        <w:t> </w:t>
      </w:r>
      <w:r>
        <w:rPr>
          <w:vertAlign w:val="baseline"/>
        </w:rPr>
        <w:t>- лето (</w:t>
      </w:r>
      <w:r>
        <w:rPr>
          <w:b/>
          <w:vertAlign w:val="baseline"/>
        </w:rPr>
        <w:t>ДА / НЕТ</w:t>
      </w:r>
      <w:r>
        <w:rPr>
          <w:vertAlign w:val="baseline"/>
        </w:rPr>
        <w:t>)* </w:t>
      </w:r>
      <w:r>
        <w:rPr>
          <w:u w:val="single"/>
          <w:vertAlign w:val="baseline"/>
        </w:rPr>
        <w:tab/>
        <w:tab/>
      </w:r>
      <w:r>
        <w:rPr>
          <w:spacing w:val="-15"/>
          <w:u w:val="single"/>
          <w:vertAlign w:val="baseline"/>
        </w:rPr>
        <w:t> </w:t>
      </w:r>
      <w:r>
        <w:rPr>
          <w:spacing w:val="-30"/>
          <w:vertAlign w:val="baseline"/>
        </w:rPr>
        <w:t>;</w:t>
      </w:r>
      <w:r>
        <w:rPr>
          <w:vertAlign w:val="baseline"/>
        </w:rPr>
        <w:t> Рабочая длина термометра </w:t>
      </w:r>
      <w:r>
        <w:rPr>
          <w:b/>
          <w:vertAlign w:val="baseline"/>
        </w:rPr>
        <w:t>ТПТ 1-3 </w:t>
      </w:r>
      <w:r>
        <w:rPr>
          <w:vertAlign w:val="baseline"/>
        </w:rPr>
        <w:t>(</w:t>
      </w:r>
      <w:r>
        <w:rPr>
          <w:b/>
          <w:vertAlign w:val="baseline"/>
        </w:rPr>
        <w:t>Т</w:t>
      </w:r>
      <w:r>
        <w:rPr>
          <w:b/>
          <w:vertAlign w:val="subscript"/>
        </w:rPr>
        <w:t>хв</w:t>
      </w:r>
      <w:r>
        <w:rPr>
          <w:vertAlign w:val="baseline"/>
        </w:rPr>
        <w:t>), мм : </w:t>
      </w:r>
      <w:r>
        <w:rPr>
          <w:u w:val="single"/>
          <w:vertAlign w:val="baseline"/>
        </w:rPr>
        <w:tab/>
        <w:tab/>
      </w:r>
      <w:r>
        <w:rPr>
          <w:spacing w:val="-15"/>
          <w:u w:val="single"/>
          <w:vertAlign w:val="baseline"/>
        </w:rPr>
        <w:t> </w:t>
      </w:r>
      <w:r>
        <w:rPr>
          <w:spacing w:val="-30"/>
          <w:vertAlign w:val="baseline"/>
        </w:rPr>
        <w:t>;</w:t>
      </w:r>
      <w:r>
        <w:rPr>
          <w:vertAlign w:val="baseline"/>
        </w:rPr>
        <w:t> Наличие регистрации температуры наружного воздуха (</w:t>
      </w:r>
      <w:r>
        <w:rPr>
          <w:b/>
          <w:vertAlign w:val="baseline"/>
        </w:rPr>
        <w:t>ДА / НЕТ</w:t>
      </w:r>
      <w:r>
        <w:rPr>
          <w:vertAlign w:val="baseline"/>
        </w:rPr>
        <w:t>): </w:t>
      </w:r>
      <w:r>
        <w:rPr>
          <w:u w:val="single"/>
          <w:vertAlign w:val="baseline"/>
        </w:rPr>
        <w:tab/>
      </w:r>
      <w:r>
        <w:rPr>
          <w:spacing w:val="-10"/>
          <w:u w:val="single"/>
          <w:vertAlign w:val="baseline"/>
        </w:rPr>
        <w:t>;</w:t>
      </w:r>
      <w:r>
        <w:rPr>
          <w:spacing w:val="-10"/>
          <w:vertAlign w:val="baseline"/>
        </w:rPr>
        <w:t> </w:t>
      </w:r>
      <w:r>
        <w:rPr>
          <w:vertAlign w:val="baseline"/>
        </w:rPr>
        <w:t>Наличие регистрации давления (</w:t>
      </w:r>
      <w:r>
        <w:rPr>
          <w:b/>
          <w:vertAlign w:val="baseline"/>
        </w:rPr>
        <w:t>ДА / НЕТ</w:t>
      </w:r>
      <w:r>
        <w:rPr>
          <w:vertAlign w:val="baseline"/>
        </w:rPr>
        <w:t>) :</w:t>
      </w:r>
      <w:r>
        <w:rPr>
          <w:u w:val="single"/>
          <w:vertAlign w:val="baseline"/>
        </w:rPr>
        <w:tab/>
      </w:r>
      <w:r>
        <w:rPr>
          <w:spacing w:val="-10"/>
          <w:u w:val="single"/>
          <w:vertAlign w:val="baseline"/>
        </w:rPr>
        <w:t>;</w:t>
      </w:r>
      <w:r>
        <w:rPr>
          <w:spacing w:val="-10"/>
          <w:vertAlign w:val="baseline"/>
        </w:rPr>
        <w:t> </w:t>
      </w:r>
      <w:r>
        <w:rPr>
          <w:vertAlign w:val="baseline"/>
        </w:rPr>
        <w:t>Верхний предел измерения датчика давления (по умолчанию </w:t>
      </w:r>
      <w:r>
        <w:rPr>
          <w:b/>
          <w:vertAlign w:val="baseline"/>
        </w:rPr>
        <w:t>1,6 МПа</w:t>
      </w:r>
      <w:r>
        <w:rPr>
          <w:vertAlign w:val="baseline"/>
        </w:rPr>
        <w:t>) :</w:t>
      </w:r>
      <w:r>
        <w:rPr>
          <w:u w:val="single"/>
          <w:vertAlign w:val="baseline"/>
        </w:rPr>
        <w:tab/>
      </w:r>
      <w:r>
        <w:rPr>
          <w:spacing w:val="-10"/>
          <w:u w:val="single"/>
          <w:vertAlign w:val="baseline"/>
        </w:rPr>
        <w:t>;</w:t>
      </w:r>
    </w:p>
    <w:p>
      <w:pPr>
        <w:pStyle w:val="BodyText"/>
        <w:tabs>
          <w:tab w:pos="10419" w:val="left" w:leader="none"/>
        </w:tabs>
        <w:spacing w:line="261" w:lineRule="exact"/>
        <w:ind w:left="587"/>
        <w:jc w:val="both"/>
      </w:pPr>
      <w:r>
        <w:rPr/>
        <w:t>Выходной</w:t>
      </w:r>
      <w:r>
        <w:rPr>
          <w:spacing w:val="-4"/>
        </w:rPr>
        <w:t> </w:t>
      </w:r>
      <w:r>
        <w:rPr/>
        <w:t>сигнал</w:t>
      </w:r>
      <w:r>
        <w:rPr>
          <w:spacing w:val="-2"/>
        </w:rPr>
        <w:t> </w:t>
      </w:r>
      <w:r>
        <w:rPr/>
        <w:t>датчика</w:t>
      </w:r>
      <w:r>
        <w:rPr>
          <w:spacing w:val="-2"/>
        </w:rPr>
        <w:t> </w:t>
      </w:r>
      <w:r>
        <w:rPr/>
        <w:t>давления</w:t>
      </w:r>
      <w:r>
        <w:rPr>
          <w:spacing w:val="-4"/>
        </w:rPr>
        <w:t> </w:t>
      </w:r>
      <w:r>
        <w:rPr/>
        <w:t>(по</w:t>
      </w:r>
      <w:r>
        <w:rPr>
          <w:spacing w:val="-3"/>
        </w:rPr>
        <w:t> </w:t>
      </w:r>
      <w:r>
        <w:rPr/>
        <w:t>умолчанию</w:t>
      </w:r>
      <w:r>
        <w:rPr>
          <w:spacing w:val="-3"/>
        </w:rPr>
        <w:t> </w:t>
      </w:r>
      <w:r>
        <w:rPr>
          <w:b/>
        </w:rPr>
        <w:t>4</w:t>
      </w:r>
      <w:r>
        <w:rPr>
          <w:b/>
          <w:spacing w:val="-2"/>
        </w:rPr>
        <w:t> </w:t>
      </w:r>
      <w:r>
        <w:rPr>
          <w:b/>
        </w:rPr>
        <w:t>–</w:t>
      </w:r>
      <w:r>
        <w:rPr>
          <w:b/>
          <w:spacing w:val="-2"/>
        </w:rPr>
        <w:t> </w:t>
      </w:r>
      <w:r>
        <w:rPr>
          <w:b/>
        </w:rPr>
        <w:t>20</w:t>
      </w:r>
      <w:r>
        <w:rPr>
          <w:b/>
          <w:spacing w:val="-2"/>
        </w:rPr>
        <w:t> </w:t>
      </w:r>
      <w:r>
        <w:rPr>
          <w:spacing w:val="-4"/>
        </w:rPr>
        <w:t>мА):</w:t>
      </w:r>
      <w:r>
        <w:rPr>
          <w:u w:val="single"/>
        </w:rPr>
        <w:tab/>
      </w:r>
      <w:r>
        <w:rPr>
          <w:spacing w:val="-10"/>
          <w:u w:val="single"/>
        </w:rPr>
        <w:t>;</w:t>
      </w:r>
    </w:p>
    <w:p>
      <w:pPr>
        <w:tabs>
          <w:tab w:pos="10422" w:val="left" w:leader="none"/>
        </w:tabs>
        <w:spacing w:before="120"/>
        <w:ind w:left="587" w:right="110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токового выхода теплосчетчика (</w:t>
      </w:r>
      <w:r>
        <w:rPr>
          <w:rFonts w:ascii="Times New Roman" w:hAnsi="Times New Roman"/>
          <w:b/>
          <w:sz w:val="24"/>
        </w:rPr>
        <w:t>0 – 5, </w:t>
      </w:r>
      <w:r>
        <w:rPr>
          <w:rFonts w:ascii="Times New Roman" w:hAnsi="Times New Roman"/>
          <w:sz w:val="24"/>
        </w:rPr>
        <w:t>или </w:t>
      </w:r>
      <w:r>
        <w:rPr>
          <w:rFonts w:ascii="Times New Roman" w:hAnsi="Times New Roman"/>
          <w:b/>
          <w:sz w:val="24"/>
        </w:rPr>
        <w:t>4 – 20, </w:t>
      </w:r>
      <w:r>
        <w:rPr>
          <w:rFonts w:ascii="Times New Roman" w:hAnsi="Times New Roman"/>
          <w:sz w:val="24"/>
        </w:rPr>
        <w:t>или </w:t>
      </w:r>
      <w:r>
        <w:rPr>
          <w:rFonts w:ascii="Times New Roman" w:hAnsi="Times New Roman"/>
          <w:b/>
          <w:sz w:val="24"/>
        </w:rPr>
        <w:t>0 – 20 </w:t>
      </w:r>
      <w:r>
        <w:rPr>
          <w:rFonts w:ascii="Times New Roman" w:hAnsi="Times New Roman"/>
          <w:sz w:val="24"/>
        </w:rPr>
        <w:t>мА):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sz w:val="24"/>
        </w:rPr>
        <w:t>; </w:t>
      </w:r>
      <w:r>
        <w:rPr>
          <w:rFonts w:ascii="Times New Roman" w:hAnsi="Times New Roman"/>
          <w:sz w:val="24"/>
        </w:rPr>
        <w:t>Выходной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интерфейс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RS-232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RS-485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ETHERNET,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4"/>
          <w:sz w:val="24"/>
        </w:rPr>
        <w:t>GSM</w:t>
      </w:r>
      <w:r>
        <w:rPr>
          <w:rFonts w:ascii="Times New Roman" w:hAnsi="Times New Roman"/>
          <w:spacing w:val="-4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51"/>
          <w:sz w:val="24"/>
          <w:u w:val="single"/>
        </w:rPr>
        <w:t> </w:t>
      </w:r>
      <w:r>
        <w:rPr>
          <w:rFonts w:ascii="Times New Roman" w:hAnsi="Times New Roman"/>
          <w:spacing w:val="-4"/>
          <w:sz w:val="24"/>
          <w:u w:val="single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1128" w:right="1356"/>
        <w:jc w:val="center"/>
      </w:pPr>
      <w:r>
        <w:rPr/>
        <w:t>Дополнительное</w:t>
      </w:r>
      <w:r>
        <w:rPr>
          <w:spacing w:val="-8"/>
        </w:rPr>
        <w:t> </w:t>
      </w:r>
      <w:r>
        <w:rPr/>
        <w:t>оборудование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>
          <w:spacing w:val="-2"/>
        </w:rPr>
        <w:t>теплосчетчику: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344" w:val="left" w:leader="none"/>
        </w:tabs>
        <w:ind w:left="587" w:right="1166"/>
      </w:pPr>
      <w:r>
        <w:rPr/>
        <w:t>Комплект монтажных частей (ответные фланцы, прокладки, крепеж):</w:t>
      </w:r>
      <w:r>
        <w:rPr>
          <w:u w:val="single"/>
        </w:rPr>
        <w:tab/>
      </w:r>
      <w:r>
        <w:rPr>
          <w:spacing w:val="-34"/>
          <w:u w:val="single"/>
        </w:rPr>
        <w:t> </w:t>
      </w:r>
      <w:r>
        <w:rPr>
          <w:spacing w:val="-4"/>
        </w:rPr>
        <w:t>; </w:t>
      </w:r>
      <w:r>
        <w:rPr/>
        <w:t>Проставка (габаритный имитатор ППР)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BodyText"/>
        <w:tabs>
          <w:tab w:pos="10483" w:val="left" w:leader="none"/>
        </w:tabs>
        <w:ind w:left="587"/>
      </w:pPr>
      <w:r>
        <w:rPr/>
        <w:t>Датчик давления</w:t>
      </w:r>
      <w:r>
        <w:rPr>
          <w:spacing w:val="59"/>
        </w:rPr>
        <w:t>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BodyText"/>
        <w:tabs>
          <w:tab w:pos="5675" w:val="left" w:leader="none"/>
          <w:tab w:pos="5725" w:val="left" w:leader="none"/>
          <w:tab w:pos="6909" w:val="left" w:leader="none"/>
          <w:tab w:pos="7030" w:val="left" w:leader="none"/>
          <w:tab w:pos="10372" w:val="left" w:leader="none"/>
          <w:tab w:pos="10429" w:val="left" w:leader="none"/>
          <w:tab w:pos="10497" w:val="left" w:leader="none"/>
        </w:tabs>
        <w:ind w:left="587" w:right="1040"/>
      </w:pPr>
      <w:r>
        <w:rPr/>
        <w:t>Адаптер переноса данных:</w:t>
      </w:r>
      <w:r>
        <w:rPr>
          <w:u w:val="single"/>
        </w:rPr>
        <w:tab/>
        <w:tab/>
      </w:r>
      <w:r>
        <w:rPr/>
        <w:t> Интерфейсная розетка: </w:t>
      </w:r>
      <w:r>
        <w:rPr>
          <w:u w:val="single"/>
        </w:rPr>
        <w:tab/>
        <w:tab/>
        <w:tab/>
      </w:r>
      <w:r>
        <w:rPr>
          <w:spacing w:val="-10"/>
        </w:rPr>
        <w:t>; </w:t>
      </w:r>
      <w:r>
        <w:rPr/>
        <w:t>Принтер: </w:t>
      </w:r>
      <w:r>
        <w:rPr>
          <w:u w:val="single"/>
        </w:rPr>
        <w:tab/>
      </w:r>
      <w:r>
        <w:rPr/>
        <w:t> Кабель интерфейсный: </w:t>
      </w:r>
      <w:r>
        <w:rPr>
          <w:u w:val="single"/>
        </w:rPr>
        <w:tab/>
        <w:tab/>
      </w:r>
      <w:r>
        <w:rPr>
          <w:spacing w:val="-10"/>
        </w:rPr>
        <w:t>; </w:t>
      </w:r>
      <w:r>
        <w:rPr/>
        <w:t>Металлический шкаф под принтер: </w:t>
      </w:r>
      <w:r>
        <w:rPr>
          <w:u w:val="single"/>
        </w:rPr>
        <w:tab/>
        <w:tab/>
        <w:tab/>
        <w:tab/>
      </w:r>
      <w:r>
        <w:rPr/>
        <w:t> Полка: </w:t>
      </w:r>
      <w:r>
        <w:rPr>
          <w:u w:val="single"/>
        </w:rPr>
        <w:tab/>
      </w:r>
      <w:r>
        <w:rPr>
          <w:spacing w:val="-10"/>
          <w:u w:val="single"/>
        </w:rPr>
        <w:t>;</w:t>
      </w:r>
      <w:r>
        <w:rPr>
          <w:spacing w:val="-10"/>
        </w:rPr>
        <w:t> </w:t>
      </w:r>
      <w:r>
        <w:rPr/>
        <w:t>Монтажный кабель (длина, м) КММ 2х0,35 </w:t>
      </w:r>
      <w:r>
        <w:rPr>
          <w:u w:val="single"/>
        </w:rPr>
        <w:tab/>
        <w:tab/>
        <w:tab/>
      </w:r>
      <w:r>
        <w:rPr/>
        <w:t>, КММ 4х0,35 </w:t>
      </w:r>
      <w:r>
        <w:rPr>
          <w:u w:val="single"/>
        </w:rPr>
        <w:tab/>
        <w:tab/>
      </w:r>
      <w:r>
        <w:rPr>
          <w:spacing w:val="-59"/>
          <w:u w:val="single"/>
        </w:rPr>
        <w:t> </w:t>
      </w:r>
      <w:r>
        <w:rPr>
          <w:spacing w:val="-10"/>
          <w:u w:val="single"/>
        </w:rPr>
        <w:t>;</w:t>
      </w:r>
      <w:r>
        <w:rPr>
          <w:spacing w:val="-10"/>
        </w:rPr>
        <w:t> </w:t>
      </w:r>
      <w:r>
        <w:rPr>
          <w:b/>
        </w:rPr>
        <w:t>Должность, Ф.И.О. заказчика:</w:t>
      </w:r>
      <w:r>
        <w:rPr>
          <w:u w:val="single"/>
        </w:rPr>
        <w:tab/>
        <w:tab/>
        <w:tab/>
        <w:tab/>
        <w:tab/>
        <w:tab/>
      </w:r>
      <w:r>
        <w:rPr>
          <w:spacing w:val="-59"/>
          <w:u w:val="single"/>
        </w:rPr>
        <w:t> </w:t>
      </w:r>
      <w:r>
        <w:rPr>
          <w:spacing w:val="-10"/>
          <w:u w:val="single"/>
        </w:rPr>
        <w:t>;</w:t>
      </w:r>
    </w:p>
    <w:p>
      <w:pPr>
        <w:spacing w:line="253" w:lineRule="exact" w:before="0"/>
        <w:ind w:left="831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2"/>
          <w:sz w:val="22"/>
        </w:rPr>
        <w:t>(подпись)</w:t>
      </w:r>
    </w:p>
    <w:p>
      <w:pPr>
        <w:spacing w:after="0" w:line="253" w:lineRule="exact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1920" w:bottom="280" w:left="200" w:right="1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082944" id="docshape4" filled="true" fillcolor="#00305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3"/>
        <w:ind w:left="1101" w:right="1356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По</w:t>
      </w:r>
      <w:r>
        <w:rPr>
          <w:rFonts w:ascii="Arial" w:hAnsi="Arial"/>
          <w:color w:val="FFFFFF"/>
          <w:spacing w:val="-2"/>
        </w:rPr>
        <w:t> </w:t>
      </w:r>
      <w:r>
        <w:rPr>
          <w:rFonts w:ascii="Arial" w:hAnsi="Arial"/>
          <w:color w:val="FFFFFF"/>
        </w:rPr>
        <w:t>вопросам</w:t>
      </w:r>
      <w:r>
        <w:rPr>
          <w:rFonts w:ascii="Arial" w:hAnsi="Arial"/>
          <w:color w:val="FFFFFF"/>
          <w:spacing w:val="-2"/>
        </w:rPr>
        <w:t> </w:t>
      </w:r>
      <w:r>
        <w:rPr>
          <w:rFonts w:ascii="Arial" w:hAnsi="Arial"/>
          <w:color w:val="FFFFFF"/>
        </w:rPr>
        <w:t>продаж</w:t>
      </w:r>
      <w:r>
        <w:rPr>
          <w:rFonts w:ascii="Arial" w:hAnsi="Arial"/>
          <w:color w:val="FFFFFF"/>
          <w:spacing w:val="-2"/>
        </w:rPr>
        <w:t> </w:t>
      </w:r>
      <w:r>
        <w:rPr>
          <w:rFonts w:ascii="Arial" w:hAnsi="Arial"/>
          <w:color w:val="FFFFFF"/>
        </w:rPr>
        <w:t>и</w:t>
      </w:r>
      <w:r>
        <w:rPr>
          <w:rFonts w:ascii="Arial" w:hAnsi="Arial"/>
          <w:color w:val="FFFFFF"/>
          <w:spacing w:val="-1"/>
        </w:rPr>
        <w:t> </w:t>
      </w:r>
      <w:r>
        <w:rPr>
          <w:rFonts w:ascii="Arial" w:hAnsi="Arial"/>
          <w:color w:val="FFFFFF"/>
        </w:rPr>
        <w:t>поддержки</w:t>
      </w:r>
      <w:r>
        <w:rPr>
          <w:rFonts w:ascii="Arial" w:hAnsi="Arial"/>
          <w:color w:val="FFFFFF"/>
          <w:spacing w:val="-1"/>
        </w:rPr>
        <w:t> </w:t>
      </w:r>
      <w:r>
        <w:rPr>
          <w:rFonts w:ascii="Arial" w:hAnsi="Arial"/>
          <w:color w:val="FFFFFF"/>
          <w:spacing w:val="-2"/>
        </w:rPr>
        <w:t>обращайтесь: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pStyle w:val="BodyText"/>
        <w:spacing w:before="92"/>
        <w:ind w:left="1128" w:right="722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эл.почта:</w:t>
      </w:r>
      <w:r>
        <w:rPr>
          <w:rFonts w:ascii="Arial" w:hAnsi="Arial"/>
          <w:color w:val="FFFFFF"/>
          <w:spacing w:val="-7"/>
        </w:rPr>
        <w:t> </w:t>
      </w:r>
      <w:hyperlink r:id="rId5">
        <w:r>
          <w:rPr>
            <w:rFonts w:ascii="Arial" w:hAnsi="Arial"/>
            <w:color w:val="FFFFFF"/>
          </w:rPr>
          <w:t>tvz@nt-rt.ru</w:t>
        </w:r>
        <w:r>
          <w:rPr>
            <w:rFonts w:ascii="Arial" w:hAnsi="Arial"/>
            <w:color w:val="FFFFFF"/>
            <w:spacing w:val="-7"/>
          </w:rPr>
          <w:t> </w:t>
        </w:r>
        <w:r>
          <w:rPr>
            <w:rFonts w:ascii="Arial" w:hAnsi="Arial"/>
            <w:color w:val="FFFFFF"/>
          </w:rPr>
          <w:t>||</w:t>
        </w:r>
      </w:hyperlink>
      <w:r>
        <w:rPr>
          <w:rFonts w:ascii="Arial" w:hAnsi="Arial"/>
          <w:color w:val="FFFFFF"/>
          <w:spacing w:val="-6"/>
        </w:rPr>
        <w:t> </w:t>
      </w:r>
      <w:r>
        <w:rPr>
          <w:rFonts w:ascii="Arial" w:hAnsi="Arial"/>
          <w:color w:val="FFFFFF"/>
        </w:rPr>
        <w:t>cайт:</w:t>
      </w:r>
      <w:r>
        <w:rPr>
          <w:rFonts w:ascii="Arial" w:hAnsi="Arial"/>
          <w:color w:val="FFFFFF"/>
          <w:spacing w:val="-5"/>
        </w:rPr>
        <w:t> </w:t>
      </w:r>
      <w:hyperlink r:id="rId6">
        <w:r>
          <w:rPr>
            <w:rFonts w:ascii="Arial" w:hAnsi="Arial"/>
            <w:color w:val="FFFFFF"/>
          </w:rPr>
          <w:t>https://teplovizor.nt-</w:t>
        </w:r>
        <w:r>
          <w:rPr>
            <w:rFonts w:ascii="Arial" w:hAnsi="Arial"/>
            <w:color w:val="FFFFFF"/>
            <w:spacing w:val="-2"/>
          </w:rPr>
          <w:t>rt.ru/</w:t>
        </w:r>
      </w:hyperlink>
    </w:p>
    <w:sectPr>
      <w:pgSz w:w="11910" w:h="16840"/>
      <w:pgMar w:top="1920" w:bottom="280" w:left="2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87" w:hanging="2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8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8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1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8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128" w:right="1026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140" w:hanging="1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vz@nt-rt.ru" TargetMode="External"/><Relationship Id="rId6" Type="http://schemas.openxmlformats.org/officeDocument/2006/relationships/hyperlink" Target="https://teplovizor.nt-rt.ru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teplovizor.nt-rt.ru</dc:creator>
  <dc:subject>Бланк заказа продукции. Опросный лист, опросник, карта заказа на теплосчетчик многоканальный с электромагнитными расходомерами ПП (полнопроходного типа) ВИС.ТЗ. Продажа продукции производства завода изготовителя ЗАО НПО, Teplovizor, Тепловизор. Дилер ГКНТ. Поставка Россия, Казахстан.</dc:subject>
  <dc:title>Бланк заказа продукции. Опросный лист, опросник, карта заказа на теплосчетчик многоканальный с электромагнитными расходомерами ПП (полнопроходного типа) ВИС.ТЗ. Продажа продукции производства завода изготовителя ЗАО НПО, Teplovizor, Тепловизор. Дилер ГКНТ. Поставка Россия, Казахстан.</dc:title>
  <dcterms:created xsi:type="dcterms:W3CDTF">2025-04-11T09:27:47Z</dcterms:created>
  <dcterms:modified xsi:type="dcterms:W3CDTF">2025-04-11T09:27:47Z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D:20250411065559</vt:lpwstr>
  </property>
</Properties>
</file>